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7051hu1h16x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Request for Approval to Attend Future World 2027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Presented by Xello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Dear [Decision-Maker’s Name],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am requesting approval to attend Future World 2027, a 2.5-day national conference taking place June 29–July 1, 2027, at the Omni PGA Frisco Resort &amp; Spa in Frisco, Texas, presented by Xello.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Future World brings together K–12 educators, district leaders, higher education professionals, employers, workforce organizations, and industry innovators to explore the future of college, career, and life readiness.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conference offers an opportunity to learn from national experts, exchange ideas with peers, and explore practical strategies to strengthen student readiness. With a focus on career pathways, workforce alignment, emerging technologies, and postsecondary opportunities, Future World directly supports our district's efforts to prepare students for success beyond graduation.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  <w:bCs w:val="1"/>
          <w:color w:val="1155cc"/>
          <w:u w:val="single"/>
        </w:rPr>
      </w:pPr>
      <w:r w:rsidDel="00000000" w:rsidR="00000000" w:rsidRPr="00000000">
        <w:rPr>
          <w:rtl w:val="0"/>
        </w:rPr>
        <w:t xml:space="preserve">To learn more about the conference, program, and venue, visit:</w:t>
      </w:r>
      <w:hyperlink r:id="rId6">
        <w:r w:rsidDel="00000000" w:rsidR="00000000" w:rsidRPr="00000000">
          <w:rPr>
            <w:rtl w:val="0"/>
          </w:rPr>
          <w:t xml:space="preserve"> </w:t>
        </w:r>
      </w:hyperlink>
      <w:hyperlink r:id="rId7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www.xello.world/en/futureworld/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6ez2czaad3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About the Conference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Future World 2027 features a 2.5-day program designed to connect new ideas with practical strategies that educators and district leaders can bring back to their schools and communities.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Conference highlights include:</w:t>
      </w:r>
    </w:p>
    <w:p w:rsidR="00000000" w:rsidDel="00000000" w:rsidP="00000000" w:rsidRDefault="00000000" w:rsidRPr="00000000" w14:paraId="0000000B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Keynote sessions:</w:t>
      </w:r>
      <w:r w:rsidDel="00000000" w:rsidR="00000000" w:rsidRPr="00000000">
        <w:rPr>
          <w:rtl w:val="0"/>
        </w:rPr>
        <w:t xml:space="preserve"> National thought leaders exploring the future of education, work, and opportunity.</w:t>
      </w:r>
    </w:p>
    <w:p w:rsidR="00000000" w:rsidDel="00000000" w:rsidP="00000000" w:rsidRDefault="00000000" w:rsidRPr="00000000" w14:paraId="0000000C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Breakout sessions:</w:t>
      </w:r>
      <w:r w:rsidDel="00000000" w:rsidR="00000000" w:rsidRPr="00000000">
        <w:rPr>
          <w:rtl w:val="0"/>
        </w:rPr>
        <w:t xml:space="preserve"> Practical discussions and real-world strategies focused on strengthening college, career, and life readiness.</w:t>
      </w:r>
    </w:p>
    <w:p w:rsidR="00000000" w:rsidDel="00000000" w:rsidP="00000000" w:rsidRDefault="00000000" w:rsidRPr="00000000" w14:paraId="0000000D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Interactive workshops:</w:t>
      </w:r>
      <w:r w:rsidDel="00000000" w:rsidR="00000000" w:rsidRPr="00000000">
        <w:rPr>
          <w:rtl w:val="0"/>
        </w:rPr>
        <w:t xml:space="preserve"> Opportunities to explore new approaches, share experiences, and develop actionable ideas.</w:t>
      </w:r>
    </w:p>
    <w:p w:rsidR="00000000" w:rsidDel="00000000" w:rsidP="00000000" w:rsidRDefault="00000000" w:rsidRPr="00000000" w14:paraId="0000000E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Future Readiness Expo:</w:t>
      </w:r>
      <w:r w:rsidDel="00000000" w:rsidR="00000000" w:rsidRPr="00000000">
        <w:rPr>
          <w:rtl w:val="0"/>
        </w:rPr>
        <w:t xml:space="preserve"> Discover organizations, technologies, and innovations supporting students' postsecondary success.</w:t>
      </w:r>
    </w:p>
    <w:p w:rsidR="00000000" w:rsidDel="00000000" w:rsidP="00000000" w:rsidRDefault="00000000" w:rsidRPr="00000000" w14:paraId="0000000F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Networking and collaboration:</w:t>
      </w:r>
      <w:r w:rsidDel="00000000" w:rsidR="00000000" w:rsidRPr="00000000">
        <w:rPr>
          <w:rtl w:val="0"/>
        </w:rPr>
        <w:t xml:space="preserve"> Connect with educators, district leaders, employers, higher education partners, and workforce organizations from across the country.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conference is designed to encourage learning across sectors, offering perspectives and approaches that can help districts strengthen their readiness initiatives and better support students as they navigate their futures.</w:t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8z3jbnd6cmdk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Benefits of My Attendance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approved, my participation in Future World 2027 will allow me to: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Gain practical strategies and best practices to strengthen our college, career, and life readiness initiatives.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Learn from national experts about emerging workforce trends, career pathways, technology, and the evolving skills students need.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Explore approaches to improving student engagement, postsecondary planning, and equitable access to career opportunities.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Connect with educators and leaders from other districts to exchange ideas, discuss common challenges, and learn from successful initiatives.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Bring back actionable insights, resources, and recommendations that can be shared with our team and incorporated into district planning.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takeaways will support our ongoing efforts to prepare students for a changing workforce and provide meaningful opportunities for every student to explore and plan for their future.</w:t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g8n8exam9m9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Estimated Cost Breakdown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Travel (airfare/gas):</w:t>
      </w:r>
      <w:r w:rsidDel="00000000" w:rsidR="00000000" w:rsidRPr="00000000">
        <w:rPr>
          <w:rtl w:val="0"/>
        </w:rPr>
        <w:t xml:space="preserve"> $_____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Accommodations:</w:t>
      </w:r>
      <w:r w:rsidDel="00000000" w:rsidR="00000000" w:rsidRPr="00000000">
        <w:rPr>
          <w:rtl w:val="0"/>
        </w:rPr>
        <w:t xml:space="preserve"> $229 per night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Estimated two-night stay: $458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Excludes applicable taxes and fees.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Meals and incidentals:</w:t>
      </w:r>
      <w:r w:rsidDel="00000000" w:rsidR="00000000" w:rsidRPr="00000000">
        <w:rPr>
          <w:rtl w:val="0"/>
        </w:rPr>
        <w:t xml:space="preserve"> $_____</w:t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Conference programming includes scheduled breakfast and lunch on June 30 and July 1. Additional meal and travel expenses may apply.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Conference Registration: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Early Bird: $599 (available through April 1, 2027)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Standard: $699 (April 2 through the event)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Estimated Base Cost (Registration + 2 Hotel Nights):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Early Bird: $1,057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Standard: $1,157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Total Estimated Cost: $_____</w:t>
      </w:r>
    </w:p>
    <w:p w:rsidR="00000000" w:rsidDel="00000000" w:rsidP="00000000" w:rsidRDefault="00000000" w:rsidRPr="00000000" w14:paraId="00000027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Final expenses will depend on travel arrangements, hotel taxes and fees, and any additional meals or incidentals.</w:t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9f91a7rdaoyd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Post-Conference Commitment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 ensure our district benefits from this investment, I will provide: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post-conference summary highlighting key learnings, insights, and recommendations.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Relevant resources and presentation materials that can be shared with colleagues.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 action plan identifying opportunities to apply new strategies and strengthen our existing college and career readiness initiatives.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Thank you for considering this request. Attending Future World 2027 will provide valuable professional development, practical insights, and opportunities to connect with leaders working toward the same goal: ensuring every student is prepared for success in college, career, and life.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Sincerely,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[Your Full Name]</w:t>
        <w:br w:type="textWrapping"/>
        <w:t xml:space="preserve">[Your Title]</w:t>
        <w:br w:type="textWrapping"/>
        <w:t xml:space="preserve">[Your School/District]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561.6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xello.world/en/futureworld/" TargetMode="External"/><Relationship Id="rId7" Type="http://schemas.openxmlformats.org/officeDocument/2006/relationships/hyperlink" Target="http://www.xello.world/en/futureworl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